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BAE3D4" w14:textId="77777777" w:rsidR="006770A7" w:rsidRDefault="006770A7" w:rsidP="006770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</w:pPr>
      <w:r w:rsidRPr="006770A7">
        <w:rPr>
          <w:rFonts w:ascii="Arial" w:eastAsia="Times New Roman" w:hAnsi="Arial" w:cs="Arial"/>
          <w:b/>
          <w:bCs/>
          <w:color w:val="000000"/>
          <w:kern w:val="36"/>
          <w:sz w:val="22"/>
          <w:szCs w:val="22"/>
          <w:lang w:eastAsia="hu-HU"/>
          <w14:ligatures w14:val="none"/>
        </w:rPr>
        <w:t>Minden, ami Balaton</w:t>
      </w:r>
    </w:p>
    <w:p w14:paraId="6FE57799" w14:textId="579F638C" w:rsidR="006770A7" w:rsidRPr="006770A7" w:rsidRDefault="006770A7" w:rsidP="006770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</w:pPr>
      <w:r w:rsidRPr="006770A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hu-HU"/>
          <w14:ligatures w14:val="none"/>
        </w:rPr>
        <w:t>A teljes STRAND Fesztivál idén a Balatonról szól</w:t>
      </w:r>
    </w:p>
    <w:p w14:paraId="512A1873" w14:textId="0B443FE4" w:rsidR="006770A7" w:rsidRPr="005A6CAB" w:rsidRDefault="006770A7" w:rsidP="006770A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A Balaton lesz az idei STRAND Fesztivál egyik főszereplője. A fesztivál a „Minden, ami Balaton” jegyében arra vállalkozik, hogy a Zamárdiba érkező több tízezer vendégnek a tó minél több arcát megmutassa</w:t>
      </w:r>
      <w:r w:rsidR="005A6CAB"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,</w:t>
      </w: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a gasztronómiától és a boroktól a kortárs művészeten át egészen a balatoni életérzésig.</w:t>
      </w:r>
    </w:p>
    <w:p w14:paraId="230EAB66" w14:textId="2DB56D4B" w:rsidR="006770A7" w:rsidRPr="005A6CAB" w:rsidRDefault="006770A7" w:rsidP="006770A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A fesztivál egyik legfontosabb újdonsága a Balaton Kert, ahol kizárólag balatoni éttermek, kávézók, borászatok és helyi termelők kínálatával találkozhatnak a látogatók. A balatoni borok és helyi italok mellett helyet kap a helyi Helka sör és Zamárdi pálinkája is, miközben olyan balatoni klasszikusok kerülnek az asztalokra, mint a hal, a lángos, a főtt kukorica vagy a palacsinta.</w:t>
      </w:r>
      <w:r w:rsidR="005A6CAB" w:rsidRPr="005A6CA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A Balaton Kert gasztronómiai kínálatát többek között a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szárszói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Szigony Büfé, a keszthelyi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Creative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Kitchen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Truck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, a Balatoni Kör és a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BalatonBor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– Hegybor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truckja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biztosítja.</w:t>
      </w:r>
    </w:p>
    <w:p w14:paraId="04D22D38" w14:textId="77777777" w:rsidR="006770A7" w:rsidRPr="005A6CAB" w:rsidRDefault="006770A7" w:rsidP="006770A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A Balaton Kert azonban nemcsak a gasztronómiáról szól. A helyszínen gyerekeknek és felnőtteknek szóló művészeti workshopok, balatoni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designerek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termékei a Balaton Art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Truckban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, valamint az Art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Hekk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balatoni plakátkiállítása is várja a közönséget. A programot balatoni borkóstolók és az idei Év Strandétele verseny győztese is színesíti.</w:t>
      </w:r>
    </w:p>
    <w:p w14:paraId="0E1D6390" w14:textId="77777777" w:rsidR="006770A7" w:rsidRPr="005A6CAB" w:rsidRDefault="006770A7" w:rsidP="006770A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„A balatoni események és fesztiválok általános jellemzője, hogy turisztikai szempontból egyértelműen nagy jelentőséggel bírnak, hiszen a résztvevők szinte kivétel nélkül az ország más régióiból érkeznek, kifejezetten a kulturális események miatt. A Visit Balaton 365 éves naptárában a STRAND Fesztivál, mint a legnagyobb balatoni esemény, kiemelt szerepet foglal el. A szervezőkkel közösen megvalósuló Balaton Kert egyszerre idézi meg a régi idők bájos és nosztalgikus hangulatát, valamint azt a sokszínű kínálatot, amelyért ma is sokan szeretik a Balatont” – emelte ki Princzinger Péter, a Visit Balaton 365 vezetője.</w:t>
      </w:r>
    </w:p>
    <w:p w14:paraId="2A370BD0" w14:textId="562FFF79" w:rsidR="006770A7" w:rsidRPr="005A6CAB" w:rsidRDefault="006770A7" w:rsidP="006770A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A Balaton</w:t>
      </w:r>
      <w:r w:rsidR="005A6CAB"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,</w:t>
      </w: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mint központi téma a STRAND más területein is megjelenik. “Szerencsések vagyunk, mert mi sok időt tölthetünk a Balatonon, de tudjuk, hogy sokaknak ez a néhány, nap, a STRAND Fesztivál jelenti a valódi kötődést a magyar tengerhez”, így fontosnak tartjuk, hogy ez alatt az idő alatt mutassunk meg minél többet abból, amiért mi igazán szeretjük a Balatont” - mondja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Lobenwein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Norbert, a STRAND egyik főszervezője.</w:t>
      </w:r>
    </w:p>
    <w:p w14:paraId="7F7F5CFA" w14:textId="6EF937BB" w:rsidR="006770A7" w:rsidRPr="005A6CAB" w:rsidRDefault="006770A7" w:rsidP="006770A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Kortárs művészek alkotásai, balatoni tematikájú installációk és programok idézik meg a tó világát szerte a fesztiválon.</w:t>
      </w:r>
      <w:r w:rsidR="005A6CAB" w:rsidRPr="005A6CA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Az „Én és a Balaton” című videósorozatban ismert magyar előadók mesélnek személyes balatoni élményeikről és kötődésükről. A sorozat szereplői között ott lesz többek között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Majka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,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Beton.Hofi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,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Dzsúdló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,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Mehringer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Marci,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gyuris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,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Lenkke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_ és a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Bagossy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Brothers </w:t>
      </w:r>
      <w:proofErr w:type="spellStart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Company</w:t>
      </w:r>
      <w:proofErr w:type="spellEnd"/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is.</w:t>
      </w:r>
    </w:p>
    <w:p w14:paraId="3D54AD3E" w14:textId="7E2C87CA" w:rsidR="006770A7" w:rsidRPr="005A6CAB" w:rsidRDefault="006770A7" w:rsidP="006770A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A STRAND így </w:t>
      </w:r>
      <w:r w:rsidR="005A6CAB"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jóval több, mint</w:t>
      </w: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egy fesztivál a Balaton partján</w:t>
      </w:r>
      <w:r w:rsidR="005A6CAB"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,</w:t>
      </w: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különleges találkozópont is</w:t>
      </w:r>
      <w:r w:rsidR="005A6CAB"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.</w:t>
      </w: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</w:t>
      </w:r>
      <w:r w:rsidR="005A6CAB"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A</w:t>
      </w: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 xml:space="preserve"> tó gasztronómiája, kultúrája, művészete, helyi értékei és természetesen a balatoni életérzés egyetlen fesztiválon jelenik meg.</w:t>
      </w:r>
      <w:r w:rsidR="005A6CAB" w:rsidRPr="005A6CA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5A6CAB">
        <w:rPr>
          <w:rFonts w:ascii="Arial" w:eastAsia="Times New Roman" w:hAnsi="Arial" w:cs="Arial"/>
          <w:color w:val="000000"/>
          <w:kern w:val="0"/>
          <w:sz w:val="22"/>
          <w:szCs w:val="22"/>
          <w:lang w:eastAsia="hu-HU"/>
          <w14:ligatures w14:val="none"/>
        </w:rPr>
        <w:t>A nyitónapon, augusztus 19-én ismét a STRAND Fesztivál ad otthont a Balaton Ünnepe eseménynek, amelyen a közönség az idei Best of Balaton ajánlásaival is megismerkedhet.</w:t>
      </w:r>
    </w:p>
    <w:p w14:paraId="26C47FB1" w14:textId="77777777" w:rsidR="006770A7" w:rsidRPr="005A6CAB" w:rsidRDefault="006770A7" w:rsidP="006770A7">
      <w:pPr>
        <w:jc w:val="both"/>
      </w:pPr>
    </w:p>
    <w:sectPr w:rsidR="006770A7" w:rsidRPr="005A6CAB" w:rsidSect="006770A7">
      <w:pgSz w:w="11906" w:h="16838"/>
      <w:pgMar w:top="82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A7"/>
    <w:rsid w:val="002E40EE"/>
    <w:rsid w:val="005A6CAB"/>
    <w:rsid w:val="006770A7"/>
    <w:rsid w:val="00B7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07A259"/>
  <w15:chartTrackingRefBased/>
  <w15:docId w15:val="{5A8996A5-11B2-7540-82F9-1D2C9AFA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77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77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770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7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70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7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7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7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7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7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677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677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70A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70A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70A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70A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70A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70A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7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7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7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77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7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70A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70A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70A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7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70A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70A7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67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2634</Characters>
  <Application>Microsoft Office Word</Application>
  <DocSecurity>0</DocSecurity>
  <Lines>41</Lines>
  <Paragraphs>14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Nagy</dc:creator>
  <cp:keywords/>
  <dc:description/>
  <cp:lastModifiedBy>Anikó Magócsi</cp:lastModifiedBy>
  <cp:revision>2</cp:revision>
  <dcterms:created xsi:type="dcterms:W3CDTF">2026-08-11T13:30:00Z</dcterms:created>
  <dcterms:modified xsi:type="dcterms:W3CDTF">2026-08-11T13:44:00Z</dcterms:modified>
</cp:coreProperties>
</file>